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0E37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01D4E" w:rsidRPr="000E37E5" w:rsidRDefault="00F01D4E" w:rsidP="000E37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F01D4E" w:rsidRPr="000E37E5" w:rsidRDefault="00F01D4E" w:rsidP="000E37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за февраль  месяц 2023 года</w:t>
      </w:r>
    </w:p>
    <w:p w:rsidR="00F01D4E" w:rsidRPr="000E37E5" w:rsidRDefault="00F01D4E" w:rsidP="000E37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01D4E" w:rsidRPr="000E37E5" w:rsidRDefault="00F01D4E" w:rsidP="000E37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F01D4E" w:rsidRPr="000E37E5" w:rsidRDefault="00F01D4E" w:rsidP="000E37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F01D4E" w:rsidRPr="000E37E5" w:rsidRDefault="00F01D4E" w:rsidP="000E37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F01D4E" w:rsidRPr="000E37E5" w:rsidRDefault="00F01D4E" w:rsidP="000E37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0E37E5">
        <w:rPr>
          <w:rFonts w:ascii="Courier New" w:hAnsi="Courier New" w:cs="Courier New"/>
          <w:b/>
          <w:sz w:val="18"/>
          <w:szCs w:val="18"/>
        </w:rPr>
        <w:t>ул.Шаболовка</w:t>
      </w:r>
      <w:proofErr w:type="spellEnd"/>
      <w:r w:rsidRPr="000E37E5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</w:t>
      </w:r>
      <w:bookmarkStart w:id="0" w:name="_GoBack"/>
      <w:bookmarkEnd w:id="0"/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                    Код формы по ОКУД 0409119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Раздел 1. Данные о максимальной доходности по договорам вклада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с физическими лицами в рублях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7,55  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8,296 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8,1   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Раздел 2. Данные о максимальной доходности по договорам вклада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с физическими лицами в долларах США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lastRenderedPageBreak/>
        <w:t>Раздел 3. Данные о максимальной доходности по договорам вклада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с физическими лицами в евро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Раздел 4. Данные о максимальной доходности по договорам вклада с физическими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лицами, внесение вкладов по которым удостоверено сберегательным сертификатом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заключенным с    |     условия которого        |     условия которого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физическими лицами |  предусматривают право      |  не предусматривают право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      |   на получение вклада       |   на получение вклада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|2. В долларах США   | -                           |  -                          |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F01D4E" w:rsidRPr="000E37E5" w:rsidRDefault="00F01D4E" w:rsidP="00F01D4E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F01D4E" w:rsidP="00F01D4E">
      <w:pPr>
        <w:pStyle w:val="a3"/>
        <w:jc w:val="center"/>
        <w:rPr>
          <w:b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D674F"/>
    <w:rsid w:val="000E37E5"/>
    <w:rsid w:val="001C744C"/>
    <w:rsid w:val="005367D7"/>
    <w:rsid w:val="005A1322"/>
    <w:rsid w:val="005B2FDA"/>
    <w:rsid w:val="00721E1D"/>
    <w:rsid w:val="008C0D93"/>
    <w:rsid w:val="009A6465"/>
    <w:rsid w:val="00AC4070"/>
    <w:rsid w:val="00BB2BE8"/>
    <w:rsid w:val="00BE3C70"/>
    <w:rsid w:val="00CB09AB"/>
    <w:rsid w:val="00DD39CE"/>
    <w:rsid w:val="00F01D4E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9553C-C86E-44F0-9247-0F97AC12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Коженок Олеся Вячеславовна</cp:lastModifiedBy>
  <cp:revision>13</cp:revision>
  <cp:lastPrinted>2022-02-08T08:41:00Z</cp:lastPrinted>
  <dcterms:created xsi:type="dcterms:W3CDTF">2022-03-10T09:29:00Z</dcterms:created>
  <dcterms:modified xsi:type="dcterms:W3CDTF">2023-03-10T10:29:00Z</dcterms:modified>
</cp:coreProperties>
</file>